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28" w:rsidRDefault="00065528" w:rsidP="00065528">
      <w:pPr>
        <w:jc w:val="both"/>
        <w:rPr>
          <w:b/>
          <w:u w:val="single"/>
        </w:rPr>
      </w:pPr>
      <w:r w:rsidRPr="00065528">
        <w:rPr>
          <w:b/>
          <w:u w:val="single"/>
        </w:rPr>
        <w:t>Pro kraje Jihočeský, Vysočina a Zlínský, ve kterých dochází také k rozvolnění, se uplatní od 1</w:t>
      </w:r>
      <w:r>
        <w:rPr>
          <w:b/>
          <w:u w:val="single"/>
        </w:rPr>
        <w:t xml:space="preserve">0. 5. 2021 stejná pravidla jako </w:t>
      </w:r>
      <w:bookmarkStart w:id="0" w:name="_GoBack"/>
      <w:bookmarkEnd w:id="0"/>
      <w:r w:rsidRPr="00065528">
        <w:rPr>
          <w:b/>
          <w:u w:val="single"/>
        </w:rPr>
        <w:t>v ostatních krajích, tedy níže uvedené:</w:t>
      </w:r>
    </w:p>
    <w:p w:rsidR="00206B6B" w:rsidRPr="00206B6B" w:rsidRDefault="00206B6B" w:rsidP="00206B6B">
      <w:pPr>
        <w:jc w:val="both"/>
        <w:rPr>
          <w:b/>
          <w:u w:val="single"/>
        </w:rPr>
      </w:pPr>
      <w:r w:rsidRPr="00206B6B">
        <w:rPr>
          <w:b/>
          <w:u w:val="single"/>
        </w:rPr>
        <w:t>V základních uměleckých školách</w:t>
      </w:r>
    </w:p>
    <w:p w:rsidR="00206B6B" w:rsidRPr="00206B6B" w:rsidRDefault="00206B6B" w:rsidP="00206B6B">
      <w:pPr>
        <w:jc w:val="both"/>
        <w:rPr>
          <w:b/>
        </w:rPr>
      </w:pPr>
      <w:r w:rsidRPr="00206B6B">
        <w:rPr>
          <w:b/>
        </w:rPr>
        <w:t xml:space="preserve">▪ na základní umělecké škole je umožněna osobní přítomnost na </w:t>
      </w:r>
      <w:r>
        <w:rPr>
          <w:b/>
        </w:rPr>
        <w:t xml:space="preserve">skupinové konzultaci nebo výuce </w:t>
      </w:r>
      <w:r w:rsidRPr="00206B6B">
        <w:rPr>
          <w:b/>
        </w:rPr>
        <w:t>ve vnitřních nebo vnějších prostorech v nejvyšším počtu 3 žáků v jedné skupině,</w:t>
      </w:r>
    </w:p>
    <w:p w:rsidR="00206B6B" w:rsidRDefault="00206B6B" w:rsidP="00206B6B">
      <w:pPr>
        <w:jc w:val="both"/>
      </w:pPr>
      <w:r>
        <w:t xml:space="preserve">• žáci, kteří se účastní těchto konzultací nebo výuky nejsou </w:t>
      </w:r>
      <w:r>
        <w:t xml:space="preserve">povinni podrobovat se testování </w:t>
      </w:r>
      <w:r>
        <w:t xml:space="preserve">ani dokladovat jiné skutečnosti (např. prodělaný </w:t>
      </w:r>
      <w:proofErr w:type="spellStart"/>
      <w:r>
        <w:t>korona</w:t>
      </w:r>
      <w:r>
        <w:t>virus</w:t>
      </w:r>
      <w:proofErr w:type="spellEnd"/>
      <w:r>
        <w:t xml:space="preserve"> apod.) a nevztahuje se na ně podmínka plochy 15m2</w:t>
      </w:r>
    </w:p>
    <w:p w:rsidR="00206B6B" w:rsidRDefault="00206B6B" w:rsidP="00206B6B">
      <w:pPr>
        <w:jc w:val="both"/>
      </w:pPr>
    </w:p>
    <w:p w:rsidR="00206B6B" w:rsidRPr="00206B6B" w:rsidRDefault="00206B6B" w:rsidP="00206B6B">
      <w:pPr>
        <w:jc w:val="both"/>
        <w:rPr>
          <w:b/>
        </w:rPr>
      </w:pPr>
      <w:r>
        <w:t xml:space="preserve">▪ </w:t>
      </w:r>
      <w:r w:rsidRPr="00206B6B">
        <w:rPr>
          <w:b/>
        </w:rPr>
        <w:t xml:space="preserve">na základní umělecké škole je umožněna osobní přítomnost na </w:t>
      </w:r>
      <w:r>
        <w:rPr>
          <w:b/>
        </w:rPr>
        <w:t xml:space="preserve">skupinové konzultaci nebo výuce </w:t>
      </w:r>
      <w:r w:rsidRPr="00206B6B">
        <w:rPr>
          <w:b/>
        </w:rPr>
        <w:t>konané pouze ve vnějších prostorech, a to při dodržení podmín</w:t>
      </w:r>
      <w:r>
        <w:rPr>
          <w:b/>
        </w:rPr>
        <w:t xml:space="preserve">ky maximálně 30 osob ve skupině </w:t>
      </w:r>
      <w:r w:rsidRPr="00206B6B">
        <w:rPr>
          <w:b/>
        </w:rPr>
        <w:t>tak, že na 1 osobu připadá alespoň 15 m2 plochy za níže uvedených podmínek,</w:t>
      </w:r>
    </w:p>
    <w:p w:rsidR="00A16D40" w:rsidRDefault="00206B6B" w:rsidP="00206B6B">
      <w:pPr>
        <w:jc w:val="both"/>
      </w:pPr>
      <w:r>
        <w:t>• žáci účastnící se těchto konzultací nebo výuky podléhaj</w:t>
      </w:r>
      <w:r>
        <w:t xml:space="preserve">í povinnému testování nebo jiné </w:t>
      </w:r>
      <w:r>
        <w:t>obdobné povinnosti (testování nemá povinnost provádět základní umělecká škola),</w:t>
      </w:r>
      <w:r>
        <w:t xml:space="preserve"> </w:t>
      </w:r>
      <w:r>
        <w:t>způsob dokládání ze strany žáka je uveden níže.</w:t>
      </w:r>
    </w:p>
    <w:p w:rsidR="00206B6B" w:rsidRDefault="00206B6B" w:rsidP="00206B6B">
      <w:pPr>
        <w:pBdr>
          <w:bottom w:val="single" w:sz="4" w:space="1" w:color="auto"/>
        </w:pBdr>
        <w:jc w:val="both"/>
      </w:pPr>
    </w:p>
    <w:p w:rsidR="00206B6B" w:rsidRPr="00206B6B" w:rsidRDefault="00206B6B" w:rsidP="00206B6B">
      <w:pPr>
        <w:jc w:val="both"/>
        <w:rPr>
          <w:b/>
        </w:rPr>
      </w:pPr>
      <w:r w:rsidRPr="00206B6B">
        <w:rPr>
          <w:b/>
        </w:rPr>
        <w:t xml:space="preserve">toto mimořádné opatření stanoví jako </w:t>
      </w:r>
      <w:r w:rsidRPr="00206B6B">
        <w:rPr>
          <w:b/>
          <w:u w:val="single"/>
        </w:rPr>
        <w:t>podmínku</w:t>
      </w:r>
      <w:r w:rsidRPr="00206B6B">
        <w:rPr>
          <w:b/>
        </w:rPr>
        <w:t xml:space="preserve"> osobní účasti na konzultaci nebo výuce v</w:t>
      </w:r>
      <w:r>
        <w:rPr>
          <w:b/>
        </w:rPr>
        <w:t> </w:t>
      </w:r>
      <w:r w:rsidRPr="00206B6B">
        <w:rPr>
          <w:b/>
        </w:rPr>
        <w:t>základních</w:t>
      </w:r>
      <w:r>
        <w:rPr>
          <w:b/>
        </w:rPr>
        <w:t xml:space="preserve"> </w:t>
      </w:r>
      <w:r w:rsidRPr="00206B6B">
        <w:rPr>
          <w:b/>
        </w:rPr>
        <w:t>uměleckých školách a ve střediscích volného času (toto se vztahuje p</w:t>
      </w:r>
      <w:r>
        <w:rPr>
          <w:b/>
        </w:rPr>
        <w:t xml:space="preserve">ouze na ty skupinové konzultace </w:t>
      </w:r>
      <w:r w:rsidRPr="00206B6B">
        <w:rPr>
          <w:b/>
        </w:rPr>
        <w:t>nebo výuku, kterých se účastní venku více než 3 žáci nebo účastníci) to, ž</w:t>
      </w:r>
      <w:r>
        <w:rPr>
          <w:b/>
        </w:rPr>
        <w:t xml:space="preserve">e žák nebo účastník, s výjimkou </w:t>
      </w:r>
      <w:r w:rsidRPr="00206B6B">
        <w:rPr>
          <w:b/>
        </w:rPr>
        <w:t>dětí do 6 let věku, které nemusí nic dokládat,</w:t>
      </w:r>
    </w:p>
    <w:p w:rsidR="00206B6B" w:rsidRPr="00206B6B" w:rsidRDefault="00206B6B" w:rsidP="00206B6B">
      <w:pPr>
        <w:jc w:val="both"/>
        <w:rPr>
          <w:u w:val="single"/>
        </w:rPr>
      </w:pPr>
      <w:r w:rsidRPr="00206B6B">
        <w:rPr>
          <w:u w:val="single"/>
        </w:rPr>
        <w:t>a) prokáže, že</w:t>
      </w:r>
    </w:p>
    <w:p w:rsidR="00206B6B" w:rsidRDefault="00206B6B" w:rsidP="00206B6B">
      <w:pPr>
        <w:jc w:val="both"/>
      </w:pPr>
      <w:r>
        <w:t>i) absolvoval nejdéle před 7 dny RT-PCR vyšetření na přítomno</w:t>
      </w:r>
      <w:r>
        <w:t xml:space="preserve">st viru SARS-CoV-2 s negativním </w:t>
      </w:r>
      <w:r>
        <w:t>výsledkem,</w:t>
      </w:r>
    </w:p>
    <w:p w:rsidR="00206B6B" w:rsidRDefault="00206B6B" w:rsidP="00206B6B">
      <w:pPr>
        <w:jc w:val="both"/>
      </w:pPr>
      <w:r>
        <w:t>nebo</w:t>
      </w:r>
    </w:p>
    <w:p w:rsidR="00206B6B" w:rsidRDefault="00206B6B" w:rsidP="00206B6B">
      <w:pPr>
        <w:jc w:val="both"/>
      </w:pPr>
      <w:proofErr w:type="spellStart"/>
      <w:r>
        <w:t>ii</w:t>
      </w:r>
      <w:proofErr w:type="spellEnd"/>
      <w:r>
        <w:t>) absolvoval nejdéle před 72 hodinami POC test na přítomnost antige</w:t>
      </w:r>
      <w:r>
        <w:t>nu viru SARS CoV-2 s negativním výsledkem, nebo</w:t>
      </w:r>
    </w:p>
    <w:p w:rsidR="00206B6B" w:rsidRDefault="00206B6B" w:rsidP="00206B6B">
      <w:pPr>
        <w:jc w:val="both"/>
      </w:pPr>
      <w:proofErr w:type="spellStart"/>
      <w:r>
        <w:t>iii</w:t>
      </w:r>
      <w:proofErr w:type="spellEnd"/>
      <w:r>
        <w:t>) má vystaven certifikát Ministerstva zdravotnictví ČR o provedeném o</w:t>
      </w:r>
      <w:r>
        <w:t>čkování proti onemocnění COVID-</w:t>
      </w:r>
      <w:r>
        <w:t xml:space="preserve">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</w:t>
      </w:r>
      <w:r>
        <w:t>léčivém přípravku (dále jen „SPC“) uplynulo nejméně 14 dní, nebo od aplika</w:t>
      </w:r>
      <w:r>
        <w:t xml:space="preserve">ce první dávky očkovací látky v </w:t>
      </w:r>
      <w:r>
        <w:t xml:space="preserve">případě </w:t>
      </w:r>
      <w:proofErr w:type="spellStart"/>
      <w:r>
        <w:t>jednodávkového</w:t>
      </w:r>
      <w:proofErr w:type="spellEnd"/>
      <w:r>
        <w:t xml:space="preserve"> schématu podle SPC uplynulo nejméně 14 dnů, nebo</w:t>
      </w:r>
    </w:p>
    <w:p w:rsidR="00206B6B" w:rsidRDefault="00206B6B" w:rsidP="00206B6B">
      <w:pPr>
        <w:jc w:val="both"/>
      </w:pPr>
      <w:proofErr w:type="spellStart"/>
      <w:r>
        <w:t>iv</w:t>
      </w:r>
      <w:proofErr w:type="spellEnd"/>
      <w:r>
        <w:t>) prodělal laboratorně potvrzené onemocnění COVID-19, uplynula u</w:t>
      </w:r>
      <w:r>
        <w:t xml:space="preserve"> ní doba izolace podle platného </w:t>
      </w:r>
      <w:r>
        <w:t>mimořádného opatření Ministerstva zdravotnictví a od prvního pozit</w:t>
      </w:r>
      <w:r>
        <w:t xml:space="preserve">ivního POC antigenního testu na </w:t>
      </w:r>
      <w:r>
        <w:t>přítomnost antigenu viru SARS CoV-2 nebo RT-PCR testu na přítom</w:t>
      </w:r>
      <w:r>
        <w:t xml:space="preserve">nost viru SARS-CoV-2 neuplynulo více </w:t>
      </w:r>
      <w:r>
        <w:t>než 90 dní, nebo</w:t>
      </w:r>
    </w:p>
    <w:p w:rsidR="00206B6B" w:rsidRPr="00206B6B" w:rsidRDefault="00206B6B" w:rsidP="00206B6B">
      <w:pPr>
        <w:jc w:val="both"/>
        <w:rPr>
          <w:u w:val="single"/>
        </w:rPr>
      </w:pPr>
      <w:r>
        <w:t>b</w:t>
      </w:r>
      <w:r w:rsidRPr="00206B6B">
        <w:rPr>
          <w:u w:val="single"/>
        </w:rPr>
        <w:t>) doloží čestné prohlášení, resp. čestné prohlášení svého zákon</w:t>
      </w:r>
      <w:r w:rsidRPr="00206B6B">
        <w:rPr>
          <w:u w:val="single"/>
        </w:rPr>
        <w:t xml:space="preserve">ného zástupce, že ve škole nebo školském </w:t>
      </w:r>
      <w:r w:rsidRPr="00206B6B">
        <w:rPr>
          <w:u w:val="single"/>
        </w:rPr>
        <w:t>zařízení absolvoval nejdéle před 72 hodinami test na stanovení přítomnosti ant</w:t>
      </w:r>
      <w:r w:rsidRPr="00206B6B">
        <w:rPr>
          <w:u w:val="single"/>
        </w:rPr>
        <w:t xml:space="preserve">igenu viru SARS-CoV-2, který je </w:t>
      </w:r>
      <w:r w:rsidRPr="00206B6B">
        <w:rPr>
          <w:u w:val="single"/>
        </w:rPr>
        <w:t xml:space="preserve">určen pro </w:t>
      </w:r>
      <w:proofErr w:type="spellStart"/>
      <w:r w:rsidRPr="00206B6B">
        <w:rPr>
          <w:u w:val="single"/>
        </w:rPr>
        <w:t>sebetestování</w:t>
      </w:r>
      <w:proofErr w:type="spellEnd"/>
      <w:r w:rsidRPr="00206B6B">
        <w:rPr>
          <w:u w:val="single"/>
        </w:rPr>
        <w:t xml:space="preserve"> nebo povolený Ministerstvem zdravotnictví k použi</w:t>
      </w:r>
      <w:r w:rsidRPr="00206B6B">
        <w:rPr>
          <w:u w:val="single"/>
        </w:rPr>
        <w:t xml:space="preserve">tí laickou osobou, s negativním </w:t>
      </w:r>
      <w:r w:rsidRPr="00206B6B">
        <w:rPr>
          <w:u w:val="single"/>
        </w:rPr>
        <w:t>výsledkem, nebo</w:t>
      </w:r>
    </w:p>
    <w:p w:rsidR="00206B6B" w:rsidRDefault="00206B6B" w:rsidP="00206B6B">
      <w:pPr>
        <w:jc w:val="both"/>
      </w:pPr>
      <w:r w:rsidRPr="00206B6B">
        <w:rPr>
          <w:u w:val="single"/>
        </w:rPr>
        <w:lastRenderedPageBreak/>
        <w:t>c) podstoupí preventivní antigenní test (pozn.: myšleno na místě před výuk</w:t>
      </w:r>
      <w:r>
        <w:rPr>
          <w:u w:val="single"/>
        </w:rPr>
        <w:t xml:space="preserve">ou/vzděláváním, který je platný </w:t>
      </w:r>
      <w:r>
        <w:t xml:space="preserve">pouze jednorázově)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</w:t>
      </w:r>
      <w:r>
        <w:t xml:space="preserve"> </w:t>
      </w:r>
      <w:r>
        <w:t>povolený Ministerstvem zdravotnictví k použití laickou osobou, s negativním výsledkem, nebo</w:t>
      </w:r>
    </w:p>
    <w:p w:rsidR="00206B6B" w:rsidRDefault="00206B6B" w:rsidP="00206B6B">
      <w:pPr>
        <w:jc w:val="both"/>
      </w:pPr>
      <w:r>
        <w:t xml:space="preserve">d) </w:t>
      </w:r>
      <w:r w:rsidRPr="00206B6B">
        <w:rPr>
          <w:u w:val="single"/>
        </w:rPr>
        <w:t>prokáže potvrzením od zaměstnavatele, že absolvoval nejdéle před 72 hodinami test na stanovení</w:t>
      </w:r>
      <w:r>
        <w:t xml:space="preserve"> </w:t>
      </w:r>
      <w:r>
        <w:t xml:space="preserve">přítomnosti antigenu viru SARS-CoV-2, který je určen pro </w:t>
      </w:r>
      <w:proofErr w:type="spellStart"/>
      <w:r>
        <w:t>sebetestov</w:t>
      </w:r>
      <w:r>
        <w:t>ání</w:t>
      </w:r>
      <w:proofErr w:type="spellEnd"/>
      <w:r>
        <w:t xml:space="preserve"> nebo povolený Ministerstvem </w:t>
      </w:r>
      <w:r>
        <w:t>zdravotnictví k použití laickou osobou, s negativním výsledkem;</w:t>
      </w:r>
    </w:p>
    <w:p w:rsidR="00206B6B" w:rsidRDefault="00206B6B" w:rsidP="00206B6B">
      <w:pPr>
        <w:jc w:val="both"/>
      </w:pPr>
    </w:p>
    <w:p w:rsidR="00206B6B" w:rsidRDefault="00206B6B" w:rsidP="00206B6B">
      <w:pPr>
        <w:jc w:val="both"/>
      </w:pPr>
      <w:r w:rsidRPr="00206B6B">
        <w:rPr>
          <w:b/>
        </w:rPr>
        <w:t>účastníkovi nebo žákovi, který nesplní tyto podmínky, neumožní šk</w:t>
      </w:r>
      <w:r w:rsidRPr="00206B6B">
        <w:rPr>
          <w:b/>
        </w:rPr>
        <w:t xml:space="preserve">ola nebo školské zařízení účast </w:t>
      </w:r>
      <w:r w:rsidRPr="00206B6B">
        <w:rPr>
          <w:b/>
        </w:rPr>
        <w:t>na vzdělávání</w:t>
      </w:r>
      <w:r>
        <w:t>.</w:t>
      </w:r>
    </w:p>
    <w:sectPr w:rsidR="0020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6B"/>
    <w:rsid w:val="00065528"/>
    <w:rsid w:val="00206B6B"/>
    <w:rsid w:val="00A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F45D"/>
  <w15:chartTrackingRefBased/>
  <w15:docId w15:val="{C7068AFC-F77B-4586-8D6E-C239202F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Denková</dc:creator>
  <cp:keywords/>
  <dc:description/>
  <cp:lastModifiedBy>Martina Denková</cp:lastModifiedBy>
  <cp:revision>2</cp:revision>
  <dcterms:created xsi:type="dcterms:W3CDTF">2021-05-07T07:21:00Z</dcterms:created>
  <dcterms:modified xsi:type="dcterms:W3CDTF">2021-05-07T07:27:00Z</dcterms:modified>
</cp:coreProperties>
</file>